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53AF" w14:textId="6B01C753" w:rsidR="00B212AB" w:rsidRPr="001B40D8" w:rsidRDefault="001B40D8" w:rsidP="001B40D8">
      <w:pPr>
        <w:spacing w:after="0"/>
        <w:rPr>
          <w:rFonts w:ascii="Aptos" w:hAnsi="Aptos"/>
          <w:sz w:val="24"/>
          <w:szCs w:val="24"/>
        </w:rPr>
      </w:pPr>
      <w:r w:rsidRPr="001B40D8">
        <w:rPr>
          <w:rFonts w:ascii="Aptos" w:hAnsi="Apto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01E6B" wp14:editId="5FBE8A13">
                <wp:simplePos x="0" y="0"/>
                <wp:positionH relativeFrom="column">
                  <wp:posOffset>-278765</wp:posOffset>
                </wp:positionH>
                <wp:positionV relativeFrom="paragraph">
                  <wp:posOffset>52705</wp:posOffset>
                </wp:positionV>
                <wp:extent cx="1208405" cy="969645"/>
                <wp:effectExtent l="0" t="0" r="107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4DF9" w14:textId="723402E2" w:rsidR="00B212AB" w:rsidRDefault="00B212A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427C55" wp14:editId="2D71BAD4">
                                  <wp:extent cx="1017767" cy="101776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708" cy="1019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01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95pt;margin-top:4.15pt;width:95.15pt;height:7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wGDwIAAB8EAAAOAAAAZHJzL2Uyb0RvYy54bWysU9uO0zAQfUfiHyy/06RVW9qo6WrpUoS0&#10;LEgLH+A4TmNhe4ztNilfz9jJdsvtBZEHy5MZn5k5c2Zz02tFTsJ5Caak00lOiTAcamkOJf3yef9q&#10;RYkPzNRMgRElPQtPb7YvX2w6W4gZtKBq4QiCGF90tqRtCLbIMs9boZmfgBUGnQ04zQKa7pDVjnWI&#10;rlU2y/Nl1oGrrQMuvMe/d4OTbhN+0wgePjaNF4GokmJtIZ0unVU8s+2GFQfHbCv5WAb7hyo0kwaT&#10;XqDuWGDk6ORvUFpyBx6aMOGgM2gayUXqAbuZ5r9089gyK1IvSI63F5r8/4PlD6dH+8mR0L+BHgeY&#10;mvD2HvhXTwzsWmYO4tY56FrBakw8jZRlnfXF+DRS7QsfQaruA9Q4ZHYMkID6xunICvZJEB0HcL6Q&#10;LvpAeEw5y1fzfEEJR996uV7OFykFK55eW+fDOwGaxEtJHQ41obPTvQ+xGlY8hcRkHpSs91KpZLhD&#10;tVOOnBgKYJ++Ef2nMGVIh9kXs8VAwF8h8vT9CULLgEpWUpd0dQliRaTtramTzgKTarhjycqMPEbq&#10;BhJDX/UYGPmsoD4jow4GxeKG4aUF952SDtVaUv/tyJygRL03OJX1dD6P8k7GfPF6hoa79lTXHmY4&#10;QpU0UDJcdyGtRCTMwC1Or5GJ2OdKxlpRhYnvcWOizK/tFPW819sfAAAA//8DAFBLAwQUAAYACAAA&#10;ACEArtgx4t8AAAAJAQAADwAAAGRycy9kb3ducmV2LnhtbEyPwU7DMAyG70i8Q2QkLmhLR6uylaYT&#10;QgLBDQbarlnjtRWJU5qsK2+Pd4Kbrf/X58/lenJWjDiEzpOCxTwBgVR701Gj4PPjabYEEaImo60n&#10;VPCDAdbV5UWpC+NP9I7jJjaCIRQKraCNsS+kDHWLToe575E4O/jB6cjr0Egz6BPDnZW3SZJLpzvi&#10;C63u8bHF+mtzdAqW2cu4C6/p27bOD3YVb+7G5+9Bqeur6eEeRMQp/pXhrM/qULHT3h/JBGEVzLJ0&#10;xVWGpSDOeZZnIPY85IsEZFXK/x9UvwAAAP//AwBQSwECLQAUAAYACAAAACEAtoM4kv4AAADhAQAA&#10;EwAAAAAAAAAAAAAAAAAAAAAAW0NvbnRlbnRfVHlwZXNdLnhtbFBLAQItABQABgAIAAAAIQA4/SH/&#10;1gAAAJQBAAALAAAAAAAAAAAAAAAAAC8BAABfcmVscy8ucmVsc1BLAQItABQABgAIAAAAIQDcTOwG&#10;DwIAAB8EAAAOAAAAAAAAAAAAAAAAAC4CAABkcnMvZTJvRG9jLnhtbFBLAQItABQABgAIAAAAIQCu&#10;2DHi3wAAAAkBAAAPAAAAAAAAAAAAAAAAAGkEAABkcnMvZG93bnJldi54bWxQSwUGAAAAAAQABADz&#10;AAAAdQUAAAAA&#10;">
                <v:textbox>
                  <w:txbxContent>
                    <w:p w14:paraId="2A154DF9" w14:textId="723402E2" w:rsidR="00B212AB" w:rsidRDefault="00B212A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427C55" wp14:editId="2D71BAD4">
                            <wp:extent cx="1017767" cy="101776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708" cy="1019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2AB" w:rsidRPr="001B40D8">
        <w:rPr>
          <w:rFonts w:ascii="Aptos" w:hAnsi="Apto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00796" wp14:editId="419BD555">
                <wp:simplePos x="0" y="0"/>
                <wp:positionH relativeFrom="column">
                  <wp:posOffset>1176655</wp:posOffset>
                </wp:positionH>
                <wp:positionV relativeFrom="paragraph">
                  <wp:posOffset>76200</wp:posOffset>
                </wp:positionV>
                <wp:extent cx="4503420" cy="946150"/>
                <wp:effectExtent l="0" t="0" r="1143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AA8C" w14:textId="53432A18" w:rsidR="00B212AB" w:rsidRPr="001B40D8" w:rsidRDefault="00B212AB" w:rsidP="00B212AB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40D8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Eccleshill Parish Council</w:t>
                            </w:r>
                          </w:p>
                          <w:p w14:paraId="50D01EEA" w14:textId="77777777" w:rsidR="00D94B0C" w:rsidRPr="001B40D8" w:rsidRDefault="00D94B0C" w:rsidP="00D94B0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40D8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Councillor Apologies Protocol</w:t>
                            </w:r>
                          </w:p>
                          <w:p w14:paraId="59D0C3AD" w14:textId="5B3EDEB5" w:rsidR="00AB30FB" w:rsidRPr="00AB30FB" w:rsidRDefault="00AB30FB" w:rsidP="00AB30FB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Adopted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0796" id="_x0000_s1027" type="#_x0000_t202" style="position:absolute;margin-left:92.65pt;margin-top:6pt;width:354.6pt;height: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1nEgIAACYEAAAOAAAAZHJzL2Uyb0RvYy54bWysk99v0zAQx9+R+B8sv9OkpR1b1HQaHUVI&#10;44c0+AMujtNYOD5ju03GX8/ZybpqwAvCD5bPZ39997nz+nroNDtK5xWaks9nOWfSCKyV2Zf829fd&#10;q0vOfABTg0YjS/4gPb/evHyx7m0hF9iirqVjJGJ80duStyHYIsu8aGUHfoZWGnI26DoIZLp9Vjvo&#10;Sb3T2SLPL7IeXW0dCuk97d6OTr5J+k0jRfjcNF4GpktOsYU0uzRXcc42ayj2DmyrxBQG/EMUHShD&#10;j56kbiEAOzj1m1SnhEOPTZgJ7DJsGiVkyoGymefPsrlvwcqUC8Hx9oTJ/z9Z8el4b784Foa3OFAB&#10;UxLe3qH47pnBbQtmL2+cw76VUNPD84gs660vpqsRtS98FKn6j1hTkeEQMAkNjesiFcqTkToV4OEE&#10;XQ6BCdpcrvLXywW5BPmulhfzVapKBsXjbet8eC+xY3FRckdFTepwvPMhRgPF45H4mEet6p3SOhlu&#10;X221Y0egBtilkRJ4dkwb1tPrq8VqBPBXiTyNP0l0KlAna9WV/PJ0CIqI7Z2pU58FUHpcU8jaTBwj&#10;uhFiGKqBqXqCHLFWWD8QWIdj49JHo0WL7idnPTVtyf2PAzjJmf5gqDhX8+Uydnkylqs3Eas791Tn&#10;HjCCpEoeOBuX25B+RuRm8IaK2KjE9ymSKWRqxoR9+jix28/tdOrpe29+AQAA//8DAFBLAwQUAAYA&#10;CAAAACEAYsJkBuAAAAAKAQAADwAAAGRycy9kb3ducmV2LnhtbEyPzU7DMBCE70i8g7VIXFDr9C+k&#10;IU6FkED0Bi2Cqxtvk4h4HWw3DW/PcoLbzu5o9ptiM9pODOhD60jBbJqAQKqcaalW8LZ/nGQgQtRk&#10;dOcIFXxjgE15eVHo3LgzveKwi7XgEAq5VtDE2OdShqpBq8PU9Uh8OzpvdWTpa2m8PnO47eQ8SVJp&#10;dUv8odE9PjRYfe5OVkG2fB4+wnbx8l6lx24db26Hpy+v1PXVeH8HIuIY/8zwi8/oUDLTwZ3IBNGx&#10;zlYLtvIw505syNbLFYgDL9JZArIs5P8K5Q8AAAD//wMAUEsBAi0AFAAGAAgAAAAhALaDOJL+AAAA&#10;4QEAABMAAAAAAAAAAAAAAAAAAAAAAFtDb250ZW50X1R5cGVzXS54bWxQSwECLQAUAAYACAAAACEA&#10;OP0h/9YAAACUAQAACwAAAAAAAAAAAAAAAAAvAQAAX3JlbHMvLnJlbHNQSwECLQAUAAYACAAAACEA&#10;VMQNZxICAAAmBAAADgAAAAAAAAAAAAAAAAAuAgAAZHJzL2Uyb0RvYy54bWxQSwECLQAUAAYACAAA&#10;ACEAYsJkBuAAAAAKAQAADwAAAAAAAAAAAAAAAABsBAAAZHJzL2Rvd25yZXYueG1sUEsFBgAAAAAE&#10;AAQA8wAAAHkFAAAAAA==&#10;">
                <v:textbox>
                  <w:txbxContent>
                    <w:p w14:paraId="2BF9AA8C" w14:textId="53432A18" w:rsidR="00B212AB" w:rsidRPr="001B40D8" w:rsidRDefault="00B212AB" w:rsidP="00B212AB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1B40D8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Eccleshill Parish Council</w:t>
                      </w:r>
                    </w:p>
                    <w:p w14:paraId="50D01EEA" w14:textId="77777777" w:rsidR="00D94B0C" w:rsidRPr="001B40D8" w:rsidRDefault="00D94B0C" w:rsidP="00D94B0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1B40D8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Councillor Apologies Protocol</w:t>
                      </w:r>
                    </w:p>
                    <w:p w14:paraId="59D0C3AD" w14:textId="5B3EDEB5" w:rsidR="00AB30FB" w:rsidRPr="00AB30FB" w:rsidRDefault="00AB30FB" w:rsidP="00AB30FB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Adopted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AC5AB" w14:textId="0268DBF0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Best Practice: Councillors should attend all </w:t>
      </w:r>
      <w:r w:rsidR="001B40D8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meetings or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give apologies in advance for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non-attendance.</w:t>
      </w:r>
    </w:p>
    <w:p w14:paraId="3ADDD649" w14:textId="77777777" w:rsidR="008012C5" w:rsidRPr="001B40D8" w:rsidRDefault="008012C5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7D619A02" w14:textId="0BCA31A6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Law: If a Councillor does not attend meetings for six consecutive months and does not submit </w:t>
      </w:r>
      <w:r w:rsidRPr="001B40D8"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  <w:t>acceptable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</w:t>
      </w:r>
      <w:proofErr w:type="gramStart"/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apologies</w:t>
      </w:r>
      <w:proofErr w:type="gramEnd"/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he will cease to be a member of the Council.</w:t>
      </w:r>
    </w:p>
    <w:p w14:paraId="6B7280F0" w14:textId="77777777" w:rsidR="008012C5" w:rsidRPr="001B40D8" w:rsidRDefault="008012C5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73E6DE64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It is not in any law or regulation that a Councillor must give apologies.</w:t>
      </w:r>
    </w:p>
    <w:p w14:paraId="534230A9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7AEE895A" w14:textId="3E476032" w:rsidR="00D94B0C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  <w:t>Eccleshill Parish Council’s acceptable practice</w:t>
      </w:r>
    </w:p>
    <w:p w14:paraId="24962A0C" w14:textId="77777777" w:rsidR="001B40D8" w:rsidRPr="001B40D8" w:rsidRDefault="001B40D8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</w:pPr>
    </w:p>
    <w:p w14:paraId="2C18389C" w14:textId="78A5120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Councillors will message the Clerk with their apologies in advance of the meeting.</w:t>
      </w:r>
    </w:p>
    <w:p w14:paraId="45696DC6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1C08ADE4" w14:textId="2DC02479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The names of the Councillors who sent apologi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es are submitted to the meeting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and noted in the minutes under ‘Apologies’.</w:t>
      </w:r>
    </w:p>
    <w:p w14:paraId="1A16192F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6FC9A3EA" w14:textId="2FD7C283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All Councillors who do not attend or submit an a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pology would be recorded in the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minutes as ‘no apology received’.</w:t>
      </w:r>
    </w:p>
    <w:p w14:paraId="5CD0CF6D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5E938789" w14:textId="3DC393EA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i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i/>
          <w:color w:val="000000"/>
          <w:sz w:val="24"/>
          <w:szCs w:val="24"/>
          <w:lang w:eastAsia="en-GB"/>
        </w:rPr>
        <w:t xml:space="preserve">Please note: This ‘noting of the apologies’ in the </w:t>
      </w:r>
      <w:r w:rsidR="008012C5" w:rsidRPr="001B40D8">
        <w:rPr>
          <w:rFonts w:ascii="Aptos" w:eastAsia="Times New Roman" w:hAnsi="Aptos" w:cs="Open Sans"/>
          <w:i/>
          <w:color w:val="000000"/>
          <w:sz w:val="24"/>
          <w:szCs w:val="24"/>
          <w:lang w:eastAsia="en-GB"/>
        </w:rPr>
        <w:t xml:space="preserve">minutes does not constitute the </w:t>
      </w:r>
      <w:r w:rsidRPr="001B40D8">
        <w:rPr>
          <w:rFonts w:ascii="Aptos" w:eastAsia="Times New Roman" w:hAnsi="Aptos" w:cs="Open Sans"/>
          <w:i/>
          <w:color w:val="000000"/>
          <w:sz w:val="24"/>
          <w:szCs w:val="24"/>
          <w:lang w:eastAsia="en-GB"/>
        </w:rPr>
        <w:t>apology being ‘accepted’ as referred to above (in the sentence headed Law).</w:t>
      </w:r>
    </w:p>
    <w:p w14:paraId="284A45E5" w14:textId="77777777" w:rsidR="00D94B0C" w:rsidRPr="001B40D8" w:rsidRDefault="00D94B0C" w:rsidP="001B40D8">
      <w:pPr>
        <w:shd w:val="clear" w:color="auto" w:fill="FCFCFC"/>
        <w:spacing w:after="0" w:line="240" w:lineRule="auto"/>
        <w:ind w:left="426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5CC36CD5" w14:textId="77777777" w:rsidR="00D94B0C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  <w:t>Accepted Apology</w:t>
      </w:r>
    </w:p>
    <w:p w14:paraId="5D7A74E9" w14:textId="77777777" w:rsidR="001B40D8" w:rsidRPr="001B40D8" w:rsidRDefault="001B40D8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b/>
          <w:color w:val="000000"/>
          <w:sz w:val="24"/>
          <w:szCs w:val="24"/>
          <w:lang w:eastAsia="en-GB"/>
        </w:rPr>
      </w:pPr>
    </w:p>
    <w:p w14:paraId="11F5442B" w14:textId="16C2179A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To have an apology accepted requires the Council to be presented with the reason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for the absence with an estimated absence ti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me; and for Council to agree to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accept that reason, or period of absence, by means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of a resolution which would be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minuted.</w:t>
      </w:r>
    </w:p>
    <w:p w14:paraId="7293BA93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0944DA26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i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i/>
          <w:sz w:val="24"/>
          <w:szCs w:val="24"/>
          <w:lang w:eastAsia="en-GB"/>
        </w:rPr>
        <w:t>An example of an apology which may require acceptance by Council would be:</w:t>
      </w:r>
    </w:p>
    <w:p w14:paraId="494E626C" w14:textId="7636302B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 Councillor, with a medical condition which may r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esult in them being unavailable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for meetings for say six or more months, but w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ishes to remain on the Council,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would need to submit a letter/email to the Cou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ncil containing: the reason for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absence, length of absence request.</w:t>
      </w:r>
    </w:p>
    <w:p w14:paraId="28699EB4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3C8BA50E" w14:textId="56DCCC68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The Council must then resolve to accept this re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ason/time. This acceptance of a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period of absence would be noted in the minutes thus the Councillor would not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lose their place after missing 6 months of meetings - as referred to above (in the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 xml:space="preserve"> 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sentence headed Law).</w:t>
      </w:r>
    </w:p>
    <w:p w14:paraId="76FA1842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64C36F7C" w14:textId="1627AD3B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 Councillor would need to monitor the accep</w:t>
      </w:r>
      <w:r w:rsidR="008012C5"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ted absence time limits and re-</w:t>
      </w: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apply in accordance with its expiry and/or with updates on the absence.</w:t>
      </w:r>
    </w:p>
    <w:p w14:paraId="6A435859" w14:textId="77777777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</w:p>
    <w:p w14:paraId="34A14E29" w14:textId="04654702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-------------------------------------------------------------------------------------------</w:t>
      </w:r>
    </w:p>
    <w:p w14:paraId="73819702" w14:textId="4D8B0B75" w:rsidR="00D94B0C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References</w:t>
      </w:r>
    </w:p>
    <w:p w14:paraId="7D9AE200" w14:textId="5004D8E1" w:rsidR="00B212AB" w:rsidRPr="001B40D8" w:rsidRDefault="00D94B0C" w:rsidP="001B40D8">
      <w:pPr>
        <w:shd w:val="clear" w:color="auto" w:fill="FCFCFC"/>
        <w:spacing w:after="0" w:line="240" w:lineRule="auto"/>
        <w:rPr>
          <w:rFonts w:ascii="Aptos" w:eastAsia="Times New Roman" w:hAnsi="Aptos" w:cs="Open Sans"/>
          <w:color w:val="000000"/>
          <w:sz w:val="24"/>
          <w:szCs w:val="24"/>
          <w:lang w:eastAsia="en-GB"/>
        </w:rPr>
      </w:pPr>
      <w:r w:rsidRPr="001B40D8">
        <w:rPr>
          <w:rFonts w:ascii="Aptos" w:eastAsia="Times New Roman" w:hAnsi="Aptos" w:cs="Open Sans"/>
          <w:color w:val="000000"/>
          <w:sz w:val="24"/>
          <w:szCs w:val="24"/>
          <w:lang w:eastAsia="en-GB"/>
        </w:rPr>
        <w:t>Local Government Act 1972 s.85 (1) and (2)</w:t>
      </w:r>
    </w:p>
    <w:sectPr w:rsidR="00B212AB" w:rsidRPr="001B40D8" w:rsidSect="001B40D8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C68"/>
    <w:multiLevelType w:val="multilevel"/>
    <w:tmpl w:val="001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132CF"/>
    <w:multiLevelType w:val="multilevel"/>
    <w:tmpl w:val="D68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61B3E"/>
    <w:multiLevelType w:val="multilevel"/>
    <w:tmpl w:val="AFD88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D6403"/>
    <w:multiLevelType w:val="multilevel"/>
    <w:tmpl w:val="1B6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54265"/>
    <w:multiLevelType w:val="multilevel"/>
    <w:tmpl w:val="E34A2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F1EE3"/>
    <w:multiLevelType w:val="multilevel"/>
    <w:tmpl w:val="565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D1510"/>
    <w:multiLevelType w:val="multilevel"/>
    <w:tmpl w:val="7AE6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3231C"/>
    <w:multiLevelType w:val="multilevel"/>
    <w:tmpl w:val="42729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D7D89"/>
    <w:multiLevelType w:val="multilevel"/>
    <w:tmpl w:val="80D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918D4"/>
    <w:multiLevelType w:val="multilevel"/>
    <w:tmpl w:val="509AA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C0AB1"/>
    <w:multiLevelType w:val="multilevel"/>
    <w:tmpl w:val="D160FB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03BD8"/>
    <w:multiLevelType w:val="multilevel"/>
    <w:tmpl w:val="0130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B755E"/>
    <w:multiLevelType w:val="multilevel"/>
    <w:tmpl w:val="B8C03F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0173C"/>
    <w:multiLevelType w:val="multilevel"/>
    <w:tmpl w:val="FB90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D196C"/>
    <w:multiLevelType w:val="multilevel"/>
    <w:tmpl w:val="F2A65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05582"/>
    <w:multiLevelType w:val="multilevel"/>
    <w:tmpl w:val="2662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44F93"/>
    <w:multiLevelType w:val="multilevel"/>
    <w:tmpl w:val="1D3CF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A1FCD"/>
    <w:multiLevelType w:val="multilevel"/>
    <w:tmpl w:val="551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44BF3"/>
    <w:multiLevelType w:val="multilevel"/>
    <w:tmpl w:val="BAA02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40A62"/>
    <w:multiLevelType w:val="hybridMultilevel"/>
    <w:tmpl w:val="E77A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17E"/>
    <w:multiLevelType w:val="multilevel"/>
    <w:tmpl w:val="4ED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B13EC"/>
    <w:multiLevelType w:val="multilevel"/>
    <w:tmpl w:val="E62E1C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046D4"/>
    <w:multiLevelType w:val="multilevel"/>
    <w:tmpl w:val="F0C8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A03CB"/>
    <w:multiLevelType w:val="multilevel"/>
    <w:tmpl w:val="632AD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12D3C"/>
    <w:multiLevelType w:val="multilevel"/>
    <w:tmpl w:val="058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8707D"/>
    <w:multiLevelType w:val="multilevel"/>
    <w:tmpl w:val="839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11017"/>
    <w:multiLevelType w:val="multilevel"/>
    <w:tmpl w:val="F0BAD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A3D5E"/>
    <w:multiLevelType w:val="multilevel"/>
    <w:tmpl w:val="17A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815D4"/>
    <w:multiLevelType w:val="multilevel"/>
    <w:tmpl w:val="587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300B17"/>
    <w:multiLevelType w:val="multilevel"/>
    <w:tmpl w:val="269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F35C54"/>
    <w:multiLevelType w:val="multilevel"/>
    <w:tmpl w:val="B0A40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20BB"/>
    <w:multiLevelType w:val="multilevel"/>
    <w:tmpl w:val="994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699991">
    <w:abstractNumId w:val="27"/>
  </w:num>
  <w:num w:numId="2" w16cid:durableId="449200729">
    <w:abstractNumId w:val="17"/>
  </w:num>
  <w:num w:numId="3" w16cid:durableId="1822960080">
    <w:abstractNumId w:val="20"/>
  </w:num>
  <w:num w:numId="4" w16cid:durableId="668290823">
    <w:abstractNumId w:val="0"/>
  </w:num>
  <w:num w:numId="5" w16cid:durableId="26175673">
    <w:abstractNumId w:val="18"/>
  </w:num>
  <w:num w:numId="6" w16cid:durableId="1794977287">
    <w:abstractNumId w:val="13"/>
  </w:num>
  <w:num w:numId="7" w16cid:durableId="1390105970">
    <w:abstractNumId w:val="16"/>
  </w:num>
  <w:num w:numId="8" w16cid:durableId="1134563196">
    <w:abstractNumId w:val="30"/>
  </w:num>
  <w:num w:numId="9" w16cid:durableId="1556090317">
    <w:abstractNumId w:val="7"/>
  </w:num>
  <w:num w:numId="10" w16cid:durableId="1235509140">
    <w:abstractNumId w:val="8"/>
  </w:num>
  <w:num w:numId="11" w16cid:durableId="44913071">
    <w:abstractNumId w:val="26"/>
  </w:num>
  <w:num w:numId="12" w16cid:durableId="970012616">
    <w:abstractNumId w:val="12"/>
  </w:num>
  <w:num w:numId="13" w16cid:durableId="173619594">
    <w:abstractNumId w:val="2"/>
  </w:num>
  <w:num w:numId="14" w16cid:durableId="510875604">
    <w:abstractNumId w:val="15"/>
  </w:num>
  <w:num w:numId="15" w16cid:durableId="2058696565">
    <w:abstractNumId w:val="14"/>
  </w:num>
  <w:num w:numId="16" w16cid:durableId="1712488095">
    <w:abstractNumId w:val="21"/>
  </w:num>
  <w:num w:numId="17" w16cid:durableId="321660033">
    <w:abstractNumId w:val="10"/>
  </w:num>
  <w:num w:numId="18" w16cid:durableId="1786537471">
    <w:abstractNumId w:val="28"/>
  </w:num>
  <w:num w:numId="19" w16cid:durableId="1324817100">
    <w:abstractNumId w:val="25"/>
  </w:num>
  <w:num w:numId="20" w16cid:durableId="1653631523">
    <w:abstractNumId w:val="24"/>
  </w:num>
  <w:num w:numId="21" w16cid:durableId="2096975935">
    <w:abstractNumId w:val="31"/>
  </w:num>
  <w:num w:numId="22" w16cid:durableId="822548762">
    <w:abstractNumId w:val="3"/>
  </w:num>
  <w:num w:numId="23" w16cid:durableId="2113890696">
    <w:abstractNumId w:val="6"/>
  </w:num>
  <w:num w:numId="24" w16cid:durableId="897058328">
    <w:abstractNumId w:val="22"/>
  </w:num>
  <w:num w:numId="25" w16cid:durableId="1124469728">
    <w:abstractNumId w:val="29"/>
  </w:num>
  <w:num w:numId="26" w16cid:durableId="941914656">
    <w:abstractNumId w:val="1"/>
  </w:num>
  <w:num w:numId="27" w16cid:durableId="1069766526">
    <w:abstractNumId w:val="11"/>
  </w:num>
  <w:num w:numId="28" w16cid:durableId="217009717">
    <w:abstractNumId w:val="23"/>
  </w:num>
  <w:num w:numId="29" w16cid:durableId="1997028248">
    <w:abstractNumId w:val="4"/>
  </w:num>
  <w:num w:numId="30" w16cid:durableId="943458195">
    <w:abstractNumId w:val="9"/>
  </w:num>
  <w:num w:numId="31" w16cid:durableId="1090665718">
    <w:abstractNumId w:val="5"/>
  </w:num>
  <w:num w:numId="32" w16cid:durableId="695617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B"/>
    <w:rsid w:val="000B0758"/>
    <w:rsid w:val="001512CB"/>
    <w:rsid w:val="001B40D8"/>
    <w:rsid w:val="0022315D"/>
    <w:rsid w:val="0024793E"/>
    <w:rsid w:val="00362F26"/>
    <w:rsid w:val="008012C5"/>
    <w:rsid w:val="008E28C5"/>
    <w:rsid w:val="00974D76"/>
    <w:rsid w:val="00AB30FB"/>
    <w:rsid w:val="00B212AB"/>
    <w:rsid w:val="00B96483"/>
    <w:rsid w:val="00BB52D1"/>
    <w:rsid w:val="00BE0F59"/>
    <w:rsid w:val="00C0680C"/>
    <w:rsid w:val="00CA6DE2"/>
    <w:rsid w:val="00D94B0C"/>
    <w:rsid w:val="00DA4D0E"/>
    <w:rsid w:val="00D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B1F3"/>
  <w15:docId w15:val="{C6378792-0C28-44A9-83E8-6F12E38C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AB"/>
  </w:style>
  <w:style w:type="paragraph" w:styleId="Heading2">
    <w:name w:val="heading 2"/>
    <w:basedOn w:val="Normal"/>
    <w:link w:val="Heading2Char"/>
    <w:uiPriority w:val="9"/>
    <w:qFormat/>
    <w:rsid w:val="00DA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D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A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4D0E"/>
    <w:rPr>
      <w:b/>
      <w:bCs/>
    </w:rPr>
  </w:style>
  <w:style w:type="character" w:styleId="Emphasis">
    <w:name w:val="Emphasis"/>
    <w:basedOn w:val="DefaultParagraphFont"/>
    <w:uiPriority w:val="20"/>
    <w:qFormat/>
    <w:rsid w:val="002479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.</dc:creator>
  <cp:keywords/>
  <dc:description/>
  <cp:lastModifiedBy>Jane Smith</cp:lastModifiedBy>
  <cp:revision>3</cp:revision>
  <dcterms:created xsi:type="dcterms:W3CDTF">2025-05-01T16:17:00Z</dcterms:created>
  <dcterms:modified xsi:type="dcterms:W3CDTF">2025-05-01T16:21:00Z</dcterms:modified>
</cp:coreProperties>
</file>